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356" w:rsidRPr="00D95950" w:rsidRDefault="00085356" w:rsidP="00085356">
      <w:pPr>
        <w:pStyle w:val="a5"/>
        <w:widowControl/>
        <w:spacing w:beforeAutospacing="0" w:after="150" w:afterAutospacing="0" w:line="590" w:lineRule="exact"/>
        <w:rPr>
          <w:rStyle w:val="a6"/>
          <w:rFonts w:ascii="Times New Roman" w:eastAsia="方正黑体_GBK" w:hAnsi="Times New Roman"/>
          <w:b w:val="0"/>
          <w:bCs/>
          <w:color w:val="333333"/>
          <w:spacing w:val="-17"/>
          <w:sz w:val="32"/>
          <w:szCs w:val="32"/>
          <w:shd w:val="clear" w:color="auto" w:fill="FFFFFF"/>
        </w:rPr>
      </w:pPr>
      <w:r w:rsidRPr="00D95950">
        <w:rPr>
          <w:rStyle w:val="a6"/>
          <w:rFonts w:ascii="Times New Roman" w:eastAsia="方正黑体_GBK" w:hAnsi="Times New Roman"/>
          <w:b w:val="0"/>
          <w:bCs/>
          <w:color w:val="333333"/>
          <w:spacing w:val="-17"/>
          <w:sz w:val="32"/>
          <w:szCs w:val="32"/>
          <w:shd w:val="clear" w:color="auto" w:fill="FFFFFF"/>
        </w:rPr>
        <w:t>附件</w:t>
      </w:r>
      <w:r w:rsidR="00D95950" w:rsidRPr="00D95950">
        <w:rPr>
          <w:rStyle w:val="a6"/>
          <w:rFonts w:ascii="Times New Roman" w:eastAsia="方正黑体_GBK" w:hAnsi="Times New Roman"/>
          <w:b w:val="0"/>
          <w:bCs/>
          <w:color w:val="333333"/>
          <w:spacing w:val="-17"/>
          <w:sz w:val="32"/>
          <w:szCs w:val="32"/>
          <w:shd w:val="clear" w:color="auto" w:fill="FFFFFF"/>
        </w:rPr>
        <w:t>2</w:t>
      </w:r>
    </w:p>
    <w:p w:rsidR="00085356" w:rsidRDefault="00085356" w:rsidP="00BF240A">
      <w:pPr>
        <w:pStyle w:val="a5"/>
        <w:widowControl/>
        <w:spacing w:beforeAutospacing="0" w:after="150" w:afterAutospacing="0" w:line="590" w:lineRule="exact"/>
        <w:jc w:val="center"/>
        <w:rPr>
          <w:rStyle w:val="a6"/>
          <w:rFonts w:ascii="方正小标宋_GBK" w:eastAsia="方正小标宋_GBK" w:hAnsi="方正小标宋简体" w:cs="方正小标宋简体"/>
          <w:b w:val="0"/>
          <w:bCs/>
          <w:color w:val="333333"/>
          <w:spacing w:val="-17"/>
          <w:sz w:val="44"/>
          <w:szCs w:val="44"/>
          <w:shd w:val="clear" w:color="auto" w:fill="FFFFFF"/>
        </w:rPr>
      </w:pPr>
    </w:p>
    <w:p w:rsidR="006841ED" w:rsidRDefault="00BC0565" w:rsidP="00BF240A">
      <w:pPr>
        <w:pStyle w:val="a5"/>
        <w:widowControl/>
        <w:spacing w:beforeAutospacing="0" w:after="150" w:afterAutospacing="0" w:line="590" w:lineRule="exact"/>
        <w:jc w:val="center"/>
        <w:rPr>
          <w:rStyle w:val="a6"/>
          <w:rFonts w:ascii="方正小标宋_GBK" w:eastAsia="方正小标宋_GBK" w:hAnsi="方正小标宋简体" w:cs="方正小标宋简体"/>
          <w:b w:val="0"/>
          <w:bCs/>
          <w:color w:val="333333"/>
          <w:spacing w:val="-17"/>
          <w:sz w:val="44"/>
          <w:szCs w:val="44"/>
          <w:shd w:val="clear" w:color="auto" w:fill="FFFFFF"/>
        </w:rPr>
      </w:pPr>
      <w:r w:rsidRPr="00757527">
        <w:rPr>
          <w:rStyle w:val="a6"/>
          <w:rFonts w:ascii="方正小标宋_GBK" w:eastAsia="方正小标宋_GBK" w:hAnsi="方正小标宋简体" w:cs="方正小标宋简体" w:hint="eastAsia"/>
          <w:b w:val="0"/>
          <w:bCs/>
          <w:color w:val="333333"/>
          <w:spacing w:val="-17"/>
          <w:sz w:val="44"/>
          <w:szCs w:val="44"/>
          <w:shd w:val="clear" w:color="auto" w:fill="FFFFFF"/>
        </w:rPr>
        <w:t>江苏</w:t>
      </w:r>
      <w:r w:rsidR="002C6CCA" w:rsidRPr="00757527">
        <w:rPr>
          <w:rStyle w:val="a6"/>
          <w:rFonts w:ascii="方正小标宋_GBK" w:eastAsia="方正小标宋_GBK" w:hAnsi="方正小标宋简体" w:cs="方正小标宋简体" w:hint="eastAsia"/>
          <w:b w:val="0"/>
          <w:bCs/>
          <w:color w:val="333333"/>
          <w:spacing w:val="-17"/>
          <w:sz w:val="44"/>
          <w:szCs w:val="44"/>
          <w:shd w:val="clear" w:color="auto" w:fill="FFFFFF"/>
        </w:rPr>
        <w:t>省退役军人事务</w:t>
      </w:r>
      <w:r w:rsidR="000E35AC">
        <w:rPr>
          <w:rStyle w:val="a6"/>
          <w:rFonts w:ascii="方正小标宋_GBK" w:eastAsia="方正小标宋_GBK" w:hAnsi="方正小标宋简体" w:cs="方正小标宋简体" w:hint="eastAsia"/>
          <w:b w:val="0"/>
          <w:bCs/>
          <w:color w:val="333333"/>
          <w:spacing w:val="-17"/>
          <w:sz w:val="44"/>
          <w:szCs w:val="44"/>
          <w:shd w:val="clear" w:color="auto" w:fill="FFFFFF"/>
        </w:rPr>
        <w:t>系统</w:t>
      </w:r>
      <w:r w:rsidR="002C6CCA" w:rsidRPr="00757527">
        <w:rPr>
          <w:rStyle w:val="a6"/>
          <w:rFonts w:ascii="方正小标宋_GBK" w:eastAsia="方正小标宋_GBK" w:hAnsi="方正小标宋简体" w:cs="方正小标宋简体" w:hint="eastAsia"/>
          <w:b w:val="0"/>
          <w:bCs/>
          <w:color w:val="333333"/>
          <w:spacing w:val="-17"/>
          <w:sz w:val="44"/>
          <w:szCs w:val="44"/>
          <w:shd w:val="clear" w:color="auto" w:fill="FFFFFF"/>
        </w:rPr>
        <w:t>行政</w:t>
      </w:r>
      <w:r w:rsidR="00F16903">
        <w:rPr>
          <w:rStyle w:val="a6"/>
          <w:rFonts w:ascii="方正小标宋_GBK" w:eastAsia="方正小标宋_GBK" w:hAnsi="方正小标宋简体" w:cs="方正小标宋简体" w:hint="eastAsia"/>
          <w:b w:val="0"/>
          <w:bCs/>
          <w:color w:val="333333"/>
          <w:spacing w:val="-17"/>
          <w:sz w:val="44"/>
          <w:szCs w:val="44"/>
          <w:shd w:val="clear" w:color="auto" w:fill="FFFFFF"/>
        </w:rPr>
        <w:t>处罚</w:t>
      </w:r>
      <w:r w:rsidR="002C6CCA" w:rsidRPr="00757527">
        <w:rPr>
          <w:rStyle w:val="a6"/>
          <w:rFonts w:ascii="方正小标宋_GBK" w:eastAsia="方正小标宋_GBK" w:hAnsi="方正小标宋简体" w:cs="方正小标宋简体" w:hint="eastAsia"/>
          <w:b w:val="0"/>
          <w:bCs/>
          <w:color w:val="333333"/>
          <w:spacing w:val="-17"/>
          <w:sz w:val="44"/>
          <w:szCs w:val="44"/>
          <w:shd w:val="clear" w:color="auto" w:fill="FFFFFF"/>
        </w:rPr>
        <w:t>裁量权</w:t>
      </w:r>
      <w:r w:rsidRPr="00757527">
        <w:rPr>
          <w:rStyle w:val="a6"/>
          <w:rFonts w:ascii="方正小标宋_GBK" w:eastAsia="方正小标宋_GBK" w:hAnsi="方正小标宋简体" w:cs="方正小标宋简体" w:hint="eastAsia"/>
          <w:b w:val="0"/>
          <w:bCs/>
          <w:color w:val="333333"/>
          <w:spacing w:val="-17"/>
          <w:sz w:val="44"/>
          <w:szCs w:val="44"/>
          <w:shd w:val="clear" w:color="auto" w:fill="FFFFFF"/>
        </w:rPr>
        <w:t>基准</w:t>
      </w:r>
    </w:p>
    <w:p w:rsidR="002C6CCA" w:rsidRPr="00757527" w:rsidRDefault="002C6CCA" w:rsidP="00BF240A">
      <w:pPr>
        <w:pStyle w:val="a5"/>
        <w:widowControl/>
        <w:spacing w:beforeAutospacing="0" w:after="150" w:afterAutospacing="0" w:line="590" w:lineRule="exact"/>
        <w:jc w:val="center"/>
        <w:rPr>
          <w:rStyle w:val="a6"/>
          <w:rFonts w:ascii="方正小标宋_GBK" w:eastAsia="方正小标宋_GBK" w:hAnsi="方正小标宋简体" w:cs="方正小标宋简体"/>
          <w:b w:val="0"/>
          <w:bCs/>
          <w:color w:val="333333"/>
          <w:spacing w:val="-17"/>
          <w:sz w:val="44"/>
          <w:szCs w:val="44"/>
          <w:shd w:val="clear" w:color="auto" w:fill="FFFFFF"/>
        </w:rPr>
      </w:pPr>
      <w:r w:rsidRPr="00757527">
        <w:rPr>
          <w:rStyle w:val="a6"/>
          <w:rFonts w:ascii="方正小标宋_GBK" w:eastAsia="方正小标宋_GBK" w:hAnsi="方正小标宋简体" w:cs="方正小标宋简体" w:hint="eastAsia"/>
          <w:b w:val="0"/>
          <w:bCs/>
          <w:color w:val="333333"/>
          <w:spacing w:val="-17"/>
          <w:sz w:val="44"/>
          <w:szCs w:val="44"/>
          <w:shd w:val="clear" w:color="auto" w:fill="FFFFFF"/>
        </w:rPr>
        <w:t>适用规则</w:t>
      </w:r>
    </w:p>
    <w:p w:rsidR="002C6CCA" w:rsidRPr="00757527" w:rsidRDefault="0052488C" w:rsidP="0052488C">
      <w:pPr>
        <w:spacing w:line="590" w:lineRule="exact"/>
        <w:jc w:val="center"/>
        <w:rPr>
          <w:rFonts w:ascii="方正仿宋_GBK" w:eastAsia="方正仿宋_GBK" w:hAnsi="黑体" w:cs="黑体"/>
          <w:sz w:val="32"/>
          <w:szCs w:val="32"/>
        </w:rPr>
      </w:pPr>
      <w:r>
        <w:rPr>
          <w:rFonts w:ascii="方正仿宋_GBK" w:eastAsia="方正仿宋_GBK" w:hAnsi="黑体" w:cs="黑体" w:hint="eastAsia"/>
          <w:sz w:val="32"/>
          <w:szCs w:val="32"/>
        </w:rPr>
        <w:t>（征求意见稿）</w:t>
      </w:r>
    </w:p>
    <w:p w:rsidR="0052488C" w:rsidRDefault="0052488C" w:rsidP="00BF240A">
      <w:pPr>
        <w:spacing w:line="590" w:lineRule="exact"/>
        <w:ind w:firstLineChars="200" w:firstLine="643"/>
        <w:rPr>
          <w:rFonts w:ascii="方正仿宋_GBK" w:eastAsia="方正仿宋_GBK" w:hAnsi="黑体" w:cs="黑体"/>
          <w:b/>
          <w:sz w:val="32"/>
          <w:szCs w:val="32"/>
        </w:rPr>
      </w:pPr>
    </w:p>
    <w:p w:rsidR="002C6CCA" w:rsidRPr="00757527" w:rsidRDefault="002C6CCA" w:rsidP="00BF240A">
      <w:pPr>
        <w:spacing w:line="590" w:lineRule="exact"/>
        <w:ind w:firstLineChars="200" w:firstLine="643"/>
        <w:rPr>
          <w:rFonts w:ascii="方正仿宋_GBK" w:eastAsia="方正仿宋_GBK" w:hAnsi="仿宋" w:cs="仿宋"/>
          <w:sz w:val="32"/>
          <w:szCs w:val="32"/>
        </w:rPr>
      </w:pPr>
      <w:r w:rsidRPr="00CD62FA">
        <w:rPr>
          <w:rFonts w:ascii="方正仿宋_GBK" w:eastAsia="方正仿宋_GBK" w:hAnsi="黑体" w:cs="黑体" w:hint="eastAsia"/>
          <w:b/>
          <w:sz w:val="32"/>
          <w:szCs w:val="32"/>
        </w:rPr>
        <w:t>第一条</w:t>
      </w:r>
      <w:r w:rsidRPr="00757527">
        <w:rPr>
          <w:rFonts w:ascii="方正仿宋_GBK" w:eastAsia="方正仿宋_GBK" w:hAnsi="仿宋" w:cs="仿宋" w:hint="eastAsia"/>
          <w:sz w:val="32"/>
          <w:szCs w:val="32"/>
        </w:rPr>
        <w:t xml:space="preserve">  为了保证</w:t>
      </w:r>
      <w:r w:rsidR="006841ED">
        <w:rPr>
          <w:rFonts w:ascii="方正仿宋_GBK" w:eastAsia="方正仿宋_GBK" w:hAnsi="仿宋" w:cs="仿宋" w:hint="eastAsia"/>
          <w:sz w:val="32"/>
          <w:szCs w:val="32"/>
        </w:rPr>
        <w:t>江苏</w:t>
      </w:r>
      <w:r w:rsidRPr="00757527">
        <w:rPr>
          <w:rFonts w:ascii="方正仿宋_GBK" w:eastAsia="方正仿宋_GBK" w:hAnsi="仿宋" w:cs="仿宋" w:hint="eastAsia"/>
          <w:sz w:val="32"/>
          <w:szCs w:val="32"/>
        </w:rPr>
        <w:t>省退役军人事务系统在实施行政处罚时公平、公正、合理地适用裁量权基准，</w:t>
      </w:r>
      <w:r w:rsidR="00C47193">
        <w:rPr>
          <w:rFonts w:ascii="方正仿宋_GBK" w:eastAsia="方正仿宋_GBK" w:hAnsi="仿宋" w:cs="仿宋" w:hint="eastAsia"/>
          <w:sz w:val="32"/>
          <w:szCs w:val="32"/>
        </w:rPr>
        <w:t>促进严格规范文明执法</w:t>
      </w:r>
      <w:r w:rsidRPr="00757527">
        <w:rPr>
          <w:rFonts w:ascii="方正仿宋_GBK" w:eastAsia="方正仿宋_GBK" w:hAnsi="仿宋" w:cs="仿宋" w:hint="eastAsia"/>
          <w:sz w:val="32"/>
          <w:szCs w:val="32"/>
        </w:rPr>
        <w:t>，根据《中华人民共和国行政处罚法》</w:t>
      </w:r>
      <w:r w:rsidR="006841ED" w:rsidRPr="006841ED">
        <w:rPr>
          <w:rFonts w:ascii="方正仿宋_GBK" w:eastAsia="方正仿宋_GBK" w:hAnsi="仿宋" w:cs="仿宋" w:hint="eastAsia"/>
          <w:sz w:val="32"/>
          <w:szCs w:val="32"/>
        </w:rPr>
        <w:t>《中华人民共和国退役军人保障法》《军人抚恤优待条例》《烈士褒扬条例》</w:t>
      </w:r>
      <w:r w:rsidRPr="00757527">
        <w:rPr>
          <w:rFonts w:ascii="方正仿宋_GBK" w:eastAsia="方正仿宋_GBK" w:hAnsi="仿宋" w:cs="仿宋" w:hint="eastAsia"/>
          <w:sz w:val="32"/>
          <w:szCs w:val="32"/>
        </w:rPr>
        <w:t>等有关法律法规和规章的规定，结合本省实际，制定本规则。</w:t>
      </w:r>
    </w:p>
    <w:p w:rsidR="002C6CCA" w:rsidRDefault="002C6CCA" w:rsidP="00BF240A">
      <w:pPr>
        <w:spacing w:line="590" w:lineRule="exact"/>
        <w:ind w:firstLineChars="200" w:firstLine="643"/>
        <w:rPr>
          <w:rFonts w:ascii="方正仿宋_GBK" w:eastAsia="方正仿宋_GBK" w:hAnsi="仿宋" w:cs="仿宋"/>
          <w:sz w:val="32"/>
          <w:szCs w:val="32"/>
        </w:rPr>
      </w:pPr>
      <w:r w:rsidRPr="00CD62FA">
        <w:rPr>
          <w:rFonts w:ascii="方正仿宋_GBK" w:eastAsia="方正仿宋_GBK" w:hAnsi="黑体" w:cs="黑体" w:hint="eastAsia"/>
          <w:b/>
          <w:sz w:val="32"/>
          <w:szCs w:val="32"/>
        </w:rPr>
        <w:t>第二条</w:t>
      </w:r>
      <w:r w:rsidRPr="00757527">
        <w:rPr>
          <w:rFonts w:ascii="方正仿宋_GBK" w:eastAsia="方正仿宋_GBK" w:hAnsi="仿宋" w:cs="仿宋" w:hint="eastAsia"/>
          <w:sz w:val="32"/>
          <w:szCs w:val="32"/>
        </w:rPr>
        <w:t xml:space="preserve">  本省各级退役军人事务部门行使行政处罚裁量权，适用本规则。</w:t>
      </w:r>
    </w:p>
    <w:p w:rsidR="00CD62FA" w:rsidRPr="00757527" w:rsidRDefault="00CD62FA" w:rsidP="00BF240A">
      <w:pPr>
        <w:spacing w:line="590" w:lineRule="exact"/>
        <w:ind w:firstLineChars="200" w:firstLine="640"/>
        <w:rPr>
          <w:rFonts w:ascii="方正仿宋_GBK" w:eastAsia="方正仿宋_GBK" w:hAnsi="仿宋" w:cs="仿宋"/>
          <w:sz w:val="32"/>
          <w:szCs w:val="32"/>
        </w:rPr>
      </w:pPr>
      <w:r w:rsidRPr="00CD62FA">
        <w:rPr>
          <w:rFonts w:ascii="方正仿宋_GBK" w:eastAsia="方正仿宋_GBK" w:hAnsi="仿宋" w:cs="仿宋" w:hint="eastAsia"/>
          <w:sz w:val="32"/>
          <w:szCs w:val="32"/>
        </w:rPr>
        <w:t>法律、法规、规章以及国家退役军人事务部规范性文件对行政处罚裁量权基准适用规则有规定的，从其规定。</w:t>
      </w:r>
    </w:p>
    <w:p w:rsidR="002C6CCA" w:rsidRDefault="002C6CCA" w:rsidP="00BF240A">
      <w:pPr>
        <w:spacing w:line="590" w:lineRule="exact"/>
        <w:ind w:firstLineChars="200" w:firstLine="643"/>
        <w:rPr>
          <w:rFonts w:ascii="方正仿宋_GBK" w:eastAsia="方正仿宋_GBK" w:hAnsi="仿宋" w:cs="仿宋"/>
          <w:sz w:val="32"/>
          <w:szCs w:val="32"/>
        </w:rPr>
      </w:pPr>
      <w:r w:rsidRPr="00CD62FA">
        <w:rPr>
          <w:rFonts w:ascii="方正仿宋_GBK" w:eastAsia="方正仿宋_GBK" w:hAnsi="黑体" w:cs="黑体" w:hint="eastAsia"/>
          <w:b/>
          <w:sz w:val="32"/>
          <w:szCs w:val="32"/>
        </w:rPr>
        <w:t>第三条</w:t>
      </w:r>
      <w:r w:rsidRPr="00757527">
        <w:rPr>
          <w:rFonts w:ascii="方正仿宋_GBK" w:eastAsia="方正仿宋_GBK" w:hAnsi="仿宋" w:cs="仿宋" w:hint="eastAsia"/>
          <w:sz w:val="32"/>
          <w:szCs w:val="32"/>
        </w:rPr>
        <w:t xml:space="preserve">  本规则所称行政处罚裁量权，是指</w:t>
      </w:r>
      <w:r w:rsidR="00C151A1">
        <w:rPr>
          <w:rFonts w:ascii="方正仿宋_GBK" w:eastAsia="方正仿宋_GBK" w:hAnsi="仿宋" w:cs="仿宋" w:hint="eastAsia"/>
          <w:sz w:val="32"/>
          <w:szCs w:val="32"/>
        </w:rPr>
        <w:t>本省</w:t>
      </w:r>
      <w:r w:rsidRPr="00757527">
        <w:rPr>
          <w:rFonts w:ascii="方正仿宋_GBK" w:eastAsia="方正仿宋_GBK" w:hAnsi="仿宋" w:cs="仿宋" w:hint="eastAsia"/>
          <w:sz w:val="32"/>
          <w:szCs w:val="32"/>
        </w:rPr>
        <w:t>各级退役军人事务部门在法定行政处罚权限范围内，</w:t>
      </w:r>
      <w:r w:rsidR="0059412C" w:rsidRPr="0059412C">
        <w:rPr>
          <w:rFonts w:ascii="方正仿宋_GBK" w:eastAsia="方正仿宋_GBK" w:hAnsi="仿宋" w:cs="仿宋" w:hint="eastAsia"/>
          <w:sz w:val="32"/>
          <w:szCs w:val="32"/>
        </w:rPr>
        <w:t>对违法行为的事实、性质、情节、社会危害程度等因素</w:t>
      </w:r>
      <w:r w:rsidR="0059412C">
        <w:rPr>
          <w:rFonts w:ascii="方正仿宋_GBK" w:eastAsia="方正仿宋_GBK" w:hAnsi="仿宋" w:cs="仿宋" w:hint="eastAsia"/>
          <w:sz w:val="32"/>
          <w:szCs w:val="32"/>
        </w:rPr>
        <w:t>进行</w:t>
      </w:r>
      <w:r w:rsidR="0059412C" w:rsidRPr="0059412C">
        <w:rPr>
          <w:rFonts w:ascii="方正仿宋_GBK" w:eastAsia="方正仿宋_GBK" w:hAnsi="仿宋" w:cs="仿宋" w:hint="eastAsia"/>
          <w:sz w:val="32"/>
          <w:szCs w:val="32"/>
        </w:rPr>
        <w:t>全面审查，</w:t>
      </w:r>
      <w:r w:rsidRPr="00757527">
        <w:rPr>
          <w:rFonts w:ascii="方正仿宋_GBK" w:eastAsia="方正仿宋_GBK" w:hAnsi="仿宋" w:cs="仿宋" w:hint="eastAsia"/>
          <w:sz w:val="32"/>
          <w:szCs w:val="32"/>
        </w:rPr>
        <w:t>决定是否给予行政处罚、给予何种行政处罚以及给予何种幅度行政处罚的权力。</w:t>
      </w:r>
    </w:p>
    <w:p w:rsidR="0059412C" w:rsidRPr="0059412C" w:rsidRDefault="0059412C" w:rsidP="00BF240A">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本规则所称行政处罚裁量权基准，是指退役军人事务部门结</w:t>
      </w:r>
      <w:r>
        <w:rPr>
          <w:rFonts w:ascii="方正仿宋_GBK" w:eastAsia="方正仿宋_GBK" w:hAnsi="仿宋" w:cs="仿宋" w:hint="eastAsia"/>
          <w:sz w:val="32"/>
          <w:szCs w:val="32"/>
        </w:rPr>
        <w:lastRenderedPageBreak/>
        <w:t>合工作实际，对法律、法规、规章中的原则性规定或者具有一定弹性的执法权限、裁量幅度等内容细化、量化的具体标准。</w:t>
      </w:r>
    </w:p>
    <w:p w:rsidR="0059412C" w:rsidRDefault="002C6CCA" w:rsidP="00BF240A">
      <w:pPr>
        <w:spacing w:line="590" w:lineRule="exact"/>
        <w:ind w:firstLineChars="200" w:firstLine="643"/>
        <w:rPr>
          <w:rFonts w:ascii="方正仿宋_GBK" w:eastAsia="方正仿宋_GBK" w:hAnsi="仿宋" w:cs="仿宋"/>
          <w:sz w:val="32"/>
          <w:szCs w:val="32"/>
        </w:rPr>
      </w:pPr>
      <w:r w:rsidRPr="0059412C">
        <w:rPr>
          <w:rFonts w:ascii="方正仿宋_GBK" w:eastAsia="方正仿宋_GBK" w:hAnsi="黑体" w:cs="黑体" w:hint="eastAsia"/>
          <w:b/>
          <w:sz w:val="32"/>
          <w:szCs w:val="32"/>
        </w:rPr>
        <w:t>第四条</w:t>
      </w:r>
      <w:r w:rsidRPr="00757527">
        <w:rPr>
          <w:rFonts w:ascii="方正仿宋_GBK" w:eastAsia="方正仿宋_GBK" w:hAnsi="仿宋" w:cs="仿宋" w:hint="eastAsia"/>
          <w:sz w:val="32"/>
          <w:szCs w:val="32"/>
        </w:rPr>
        <w:t xml:space="preserve">  适用行政处罚裁量权基准，应当坚持</w:t>
      </w:r>
      <w:r w:rsidR="0059412C">
        <w:rPr>
          <w:rFonts w:ascii="方正仿宋_GBK" w:eastAsia="方正仿宋_GBK" w:hAnsi="仿宋" w:cs="仿宋" w:hint="eastAsia"/>
          <w:sz w:val="32"/>
          <w:szCs w:val="32"/>
        </w:rPr>
        <w:t>以下原则：</w:t>
      </w:r>
    </w:p>
    <w:p w:rsidR="0059412C" w:rsidRDefault="0059412C" w:rsidP="00BF240A">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（一）合法合规原则</w:t>
      </w:r>
      <w:r w:rsidR="0033412A">
        <w:rPr>
          <w:rFonts w:ascii="方正仿宋_GBK" w:eastAsia="方正仿宋_GBK" w:hAnsi="仿宋" w:cs="仿宋" w:hint="eastAsia"/>
          <w:sz w:val="32"/>
          <w:szCs w:val="32"/>
        </w:rPr>
        <w:t>。</w:t>
      </w:r>
      <w:r w:rsidR="0033412A" w:rsidRPr="0033412A">
        <w:rPr>
          <w:rFonts w:ascii="方正仿宋_GBK" w:eastAsia="方正仿宋_GBK" w:hAnsi="仿宋" w:cs="仿宋" w:hint="eastAsia"/>
          <w:sz w:val="32"/>
          <w:szCs w:val="32"/>
        </w:rPr>
        <w:t>退役军人部门应当在法律、法规、规章确定的裁量条件、种类、范围、幅度内行使行政处罚自由裁量权。</w:t>
      </w:r>
    </w:p>
    <w:p w:rsidR="0059412C" w:rsidRDefault="0059412C" w:rsidP="00BF240A">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（二）公平合理原则</w:t>
      </w:r>
      <w:r w:rsidR="0033412A">
        <w:rPr>
          <w:rFonts w:ascii="方正仿宋_GBK" w:eastAsia="方正仿宋_GBK" w:hAnsi="仿宋" w:cs="仿宋" w:hint="eastAsia"/>
          <w:sz w:val="32"/>
          <w:szCs w:val="32"/>
        </w:rPr>
        <w:t>。</w:t>
      </w:r>
      <w:r w:rsidR="0033412A" w:rsidRPr="0033412A">
        <w:rPr>
          <w:rFonts w:ascii="方正仿宋_GBK" w:eastAsia="方正仿宋_GBK" w:hAnsi="仿宋" w:cs="仿宋" w:hint="eastAsia"/>
          <w:sz w:val="32"/>
          <w:szCs w:val="32"/>
        </w:rPr>
        <w:t>行使行政处罚自由裁量权</w:t>
      </w:r>
      <w:r w:rsidR="0033412A">
        <w:rPr>
          <w:rFonts w:ascii="方正仿宋_GBK" w:eastAsia="方正仿宋_GBK" w:hAnsi="仿宋" w:cs="仿宋" w:hint="eastAsia"/>
          <w:sz w:val="32"/>
          <w:szCs w:val="32"/>
        </w:rPr>
        <w:t>符合社会公序良俗以及退役军人和其他优抚对象合理期待，对类别、性质、情节相同或者相近事项处理结果基本一致。</w:t>
      </w:r>
    </w:p>
    <w:p w:rsidR="0059412C" w:rsidRDefault="0059412C" w:rsidP="00BF240A">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（三）程序公正原则</w:t>
      </w:r>
      <w:r w:rsidR="0033412A">
        <w:rPr>
          <w:rFonts w:ascii="方正仿宋_GBK" w:eastAsia="方正仿宋_GBK" w:hAnsi="仿宋" w:cs="仿宋" w:hint="eastAsia"/>
          <w:sz w:val="32"/>
          <w:szCs w:val="32"/>
        </w:rPr>
        <w:t>。严格依照法定程序，广泛听取退役军人和其他优抚对象意见建议，行政裁量权基准向社会公开，主动接受监督。</w:t>
      </w:r>
    </w:p>
    <w:p w:rsidR="0033412A" w:rsidRDefault="0059412C" w:rsidP="00BF240A">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w:t>
      </w:r>
      <w:r w:rsidR="00BF3DC1">
        <w:rPr>
          <w:rFonts w:ascii="方正仿宋_GBK" w:eastAsia="方正仿宋_GBK" w:hAnsi="仿宋" w:cs="仿宋" w:hint="eastAsia"/>
          <w:sz w:val="32"/>
          <w:szCs w:val="32"/>
        </w:rPr>
        <w:t>四</w:t>
      </w:r>
      <w:r>
        <w:rPr>
          <w:rFonts w:ascii="方正仿宋_GBK" w:eastAsia="方正仿宋_GBK" w:hAnsi="仿宋" w:cs="仿宋" w:hint="eastAsia"/>
          <w:sz w:val="32"/>
          <w:szCs w:val="32"/>
        </w:rPr>
        <w:t>）</w:t>
      </w:r>
      <w:r w:rsidR="002C6CCA" w:rsidRPr="00757527">
        <w:rPr>
          <w:rFonts w:ascii="方正仿宋_GBK" w:eastAsia="方正仿宋_GBK" w:hAnsi="仿宋" w:cs="仿宋" w:hint="eastAsia"/>
          <w:sz w:val="32"/>
          <w:szCs w:val="32"/>
        </w:rPr>
        <w:t>过罚相当原则</w:t>
      </w:r>
      <w:r w:rsidR="0033412A">
        <w:rPr>
          <w:rFonts w:ascii="方正仿宋_GBK" w:eastAsia="方正仿宋_GBK" w:hAnsi="仿宋" w:cs="仿宋" w:hint="eastAsia"/>
          <w:sz w:val="32"/>
          <w:szCs w:val="32"/>
        </w:rPr>
        <w:t>。</w:t>
      </w:r>
      <w:r w:rsidR="0033412A" w:rsidRPr="0033412A">
        <w:rPr>
          <w:rFonts w:ascii="方正仿宋_GBK" w:eastAsia="方正仿宋_GBK" w:hAnsi="仿宋" w:cs="仿宋" w:hint="eastAsia"/>
          <w:sz w:val="32"/>
          <w:szCs w:val="32"/>
        </w:rPr>
        <w:t>行使行政处罚自由裁量权，必须以事实为依据，处罚种类和幅度应当与当事人违法过错程度相适应，与违法行为的性质、情节以及社会危害程度相当。</w:t>
      </w:r>
    </w:p>
    <w:p w:rsidR="0033412A" w:rsidRPr="0033412A" w:rsidRDefault="0033412A" w:rsidP="00BF240A">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w:t>
      </w:r>
      <w:r w:rsidR="00BF3DC1">
        <w:rPr>
          <w:rFonts w:ascii="方正仿宋_GBK" w:eastAsia="方正仿宋_GBK" w:hAnsi="仿宋" w:cs="仿宋" w:hint="eastAsia"/>
          <w:sz w:val="32"/>
          <w:szCs w:val="32"/>
        </w:rPr>
        <w:t>五</w:t>
      </w:r>
      <w:r>
        <w:rPr>
          <w:rFonts w:ascii="方正仿宋_GBK" w:eastAsia="方正仿宋_GBK" w:hAnsi="仿宋" w:cs="仿宋" w:hint="eastAsia"/>
          <w:sz w:val="32"/>
          <w:szCs w:val="32"/>
        </w:rPr>
        <w:t>）</w:t>
      </w:r>
      <w:r w:rsidRPr="00757527">
        <w:rPr>
          <w:rFonts w:ascii="方正仿宋_GBK" w:eastAsia="方正仿宋_GBK" w:hAnsi="仿宋" w:cs="仿宋" w:hint="eastAsia"/>
          <w:sz w:val="32"/>
          <w:szCs w:val="32"/>
        </w:rPr>
        <w:t>教育与处罚相结合</w:t>
      </w:r>
      <w:r>
        <w:rPr>
          <w:rFonts w:ascii="方正仿宋_GBK" w:eastAsia="方正仿宋_GBK" w:hAnsi="仿宋" w:cs="仿宋" w:hint="eastAsia"/>
          <w:sz w:val="32"/>
          <w:szCs w:val="32"/>
        </w:rPr>
        <w:t>原则。</w:t>
      </w:r>
      <w:r w:rsidRPr="0033412A">
        <w:rPr>
          <w:rFonts w:ascii="方正仿宋_GBK" w:eastAsia="方正仿宋_GBK" w:hAnsi="仿宋" w:cs="仿宋" w:hint="eastAsia"/>
          <w:sz w:val="32"/>
          <w:szCs w:val="32"/>
        </w:rPr>
        <w:t>兼顾纠正违法行为和教育当事人，引导当事人自觉守法。</w:t>
      </w:r>
    </w:p>
    <w:p w:rsidR="003D71B5" w:rsidRPr="003D71B5" w:rsidRDefault="002C6CCA" w:rsidP="003D71B5">
      <w:pPr>
        <w:spacing w:line="590" w:lineRule="exact"/>
        <w:ind w:firstLineChars="200" w:firstLine="643"/>
        <w:rPr>
          <w:rFonts w:ascii="方正仿宋_GBK" w:eastAsia="方正仿宋_GBK" w:hAnsi="仿宋" w:cs="仿宋"/>
          <w:sz w:val="32"/>
          <w:szCs w:val="32"/>
        </w:rPr>
      </w:pPr>
      <w:r w:rsidRPr="003D71B5">
        <w:rPr>
          <w:rFonts w:ascii="方正仿宋_GBK" w:eastAsia="方正仿宋_GBK" w:hAnsi="仿宋" w:cs="仿宋" w:hint="eastAsia"/>
          <w:b/>
          <w:sz w:val="32"/>
          <w:szCs w:val="32"/>
        </w:rPr>
        <w:t>第五条</w:t>
      </w:r>
      <w:r w:rsidRPr="00757527">
        <w:rPr>
          <w:rFonts w:ascii="方正仿宋_GBK" w:eastAsia="方正仿宋_GBK" w:hAnsi="仿宋" w:cs="仿宋" w:hint="eastAsia"/>
          <w:sz w:val="32"/>
          <w:szCs w:val="32"/>
        </w:rPr>
        <w:t xml:space="preserve">  </w:t>
      </w:r>
      <w:r w:rsidR="003D71B5" w:rsidRPr="003D71B5">
        <w:rPr>
          <w:rFonts w:ascii="方正仿宋_GBK" w:eastAsia="方正仿宋_GBK" w:hAnsi="仿宋" w:cs="仿宋" w:hint="eastAsia"/>
          <w:sz w:val="32"/>
          <w:szCs w:val="32"/>
        </w:rPr>
        <w:t>当事人同一违法行为同时违反不同法律规范的，在选择适用时应当遵循下列原则：</w:t>
      </w:r>
    </w:p>
    <w:p w:rsidR="00216C67" w:rsidRDefault="00216C67" w:rsidP="003D71B5">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（一）上位法优于下位法；下位法对上位法作出了细化规定且与上位法不存在冲突时，可适用下位法。</w:t>
      </w:r>
    </w:p>
    <w:p w:rsidR="00216C67" w:rsidRDefault="00216C67" w:rsidP="003D71B5">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lastRenderedPageBreak/>
        <w:t>（二）同一位阶的法律规范，新法优于旧法、特别法优于一般法。</w:t>
      </w:r>
    </w:p>
    <w:p w:rsidR="00216C67" w:rsidRDefault="00216C67" w:rsidP="003D71B5">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国家对法律、法规、规章的适用问题已有规定的，按照有关规定执行。</w:t>
      </w:r>
    </w:p>
    <w:p w:rsidR="002C6CCA" w:rsidRDefault="00216C67" w:rsidP="00720AE4">
      <w:pPr>
        <w:spacing w:line="590" w:lineRule="exact"/>
        <w:ind w:firstLineChars="200" w:firstLine="643"/>
        <w:rPr>
          <w:rFonts w:ascii="方正仿宋_GBK" w:eastAsia="方正仿宋_GBK" w:hAnsi="仿宋" w:cs="仿宋"/>
          <w:sz w:val="32"/>
          <w:szCs w:val="32"/>
        </w:rPr>
      </w:pPr>
      <w:r w:rsidRPr="00720AE4">
        <w:rPr>
          <w:rFonts w:ascii="方正仿宋_GBK" w:eastAsia="方正仿宋_GBK" w:hAnsi="仿宋" w:cs="仿宋" w:hint="eastAsia"/>
          <w:b/>
          <w:sz w:val="32"/>
          <w:szCs w:val="32"/>
        </w:rPr>
        <w:t>第六条</w:t>
      </w:r>
      <w:r>
        <w:rPr>
          <w:rFonts w:ascii="方正仿宋_GBK" w:eastAsia="方正仿宋_GBK" w:hAnsi="仿宋" w:cs="仿宋" w:hint="eastAsia"/>
          <w:sz w:val="32"/>
          <w:szCs w:val="32"/>
        </w:rPr>
        <w:t xml:space="preserve">  </w:t>
      </w:r>
      <w:r w:rsidR="00720AE4">
        <w:rPr>
          <w:rFonts w:ascii="方正仿宋_GBK" w:eastAsia="方正仿宋_GBK" w:hAnsi="仿宋" w:cs="仿宋" w:hint="eastAsia"/>
          <w:sz w:val="32"/>
          <w:szCs w:val="32"/>
        </w:rPr>
        <w:t>有下列情形之一的，应当依法不予行政处罚：</w:t>
      </w:r>
    </w:p>
    <w:p w:rsidR="00720AE4" w:rsidRDefault="00720AE4" w:rsidP="003D71B5">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（一）不满十四周岁的未成年人有违法行为的；</w:t>
      </w:r>
    </w:p>
    <w:p w:rsidR="00720AE4" w:rsidRDefault="00720AE4" w:rsidP="003D71B5">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（二）精神病人、智力残疾人在不能辨认或者不能控制自己行为时有违法行为的；</w:t>
      </w:r>
    </w:p>
    <w:p w:rsidR="00BB4327" w:rsidRDefault="00BB4327" w:rsidP="00BB4327">
      <w:pPr>
        <w:spacing w:line="590" w:lineRule="exact"/>
        <w:ind w:firstLineChars="200" w:firstLine="640"/>
        <w:rPr>
          <w:rFonts w:ascii="方正仿宋_GBK" w:eastAsia="方正仿宋_GBK" w:hAnsi="仿宋" w:cs="仿宋"/>
          <w:sz w:val="32"/>
          <w:szCs w:val="32"/>
        </w:rPr>
      </w:pPr>
      <w:r w:rsidRPr="00BB4327">
        <w:rPr>
          <w:rFonts w:ascii="方正仿宋_GBK" w:eastAsia="方正仿宋_GBK" w:hAnsi="仿宋" w:cs="仿宋" w:hint="eastAsia"/>
          <w:sz w:val="32"/>
          <w:szCs w:val="32"/>
        </w:rPr>
        <w:t>（三）</w:t>
      </w:r>
      <w:r w:rsidRPr="00BB4327">
        <w:rPr>
          <w:rFonts w:ascii="方正仿宋_GBK" w:eastAsia="方正仿宋_GBK" w:hAnsi="仿宋" w:cs="仿宋"/>
          <w:sz w:val="32"/>
          <w:szCs w:val="32"/>
        </w:rPr>
        <w:t>当事人有证据足以证明没有主观过错的</w:t>
      </w:r>
      <w:r>
        <w:rPr>
          <w:rFonts w:ascii="方正仿宋_GBK" w:eastAsia="方正仿宋_GBK" w:hAnsi="仿宋" w:cs="仿宋" w:hint="eastAsia"/>
          <w:sz w:val="32"/>
          <w:szCs w:val="32"/>
        </w:rPr>
        <w:t>；</w:t>
      </w:r>
    </w:p>
    <w:p w:rsidR="00720AE4" w:rsidRDefault="00720AE4" w:rsidP="003D71B5">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w:t>
      </w:r>
      <w:r w:rsidR="00BB4327">
        <w:rPr>
          <w:rFonts w:ascii="方正仿宋_GBK" w:eastAsia="方正仿宋_GBK" w:hAnsi="仿宋" w:cs="仿宋" w:hint="eastAsia"/>
          <w:sz w:val="32"/>
          <w:szCs w:val="32"/>
        </w:rPr>
        <w:t>四</w:t>
      </w:r>
      <w:r>
        <w:rPr>
          <w:rFonts w:ascii="方正仿宋_GBK" w:eastAsia="方正仿宋_GBK" w:hAnsi="仿宋" w:cs="仿宋" w:hint="eastAsia"/>
          <w:sz w:val="32"/>
          <w:szCs w:val="32"/>
        </w:rPr>
        <w:t>）违法行为轻微并及时纠正，没有造成危害后果的；</w:t>
      </w:r>
    </w:p>
    <w:p w:rsidR="00720AE4" w:rsidRDefault="00720AE4" w:rsidP="003D71B5">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w:t>
      </w:r>
      <w:r w:rsidR="00BB4327">
        <w:rPr>
          <w:rFonts w:ascii="方正仿宋_GBK" w:eastAsia="方正仿宋_GBK" w:hAnsi="仿宋" w:cs="仿宋" w:hint="eastAsia"/>
          <w:sz w:val="32"/>
          <w:szCs w:val="32"/>
        </w:rPr>
        <w:t>五</w:t>
      </w:r>
      <w:r>
        <w:rPr>
          <w:rFonts w:ascii="方正仿宋_GBK" w:eastAsia="方正仿宋_GBK" w:hAnsi="仿宋" w:cs="仿宋" w:hint="eastAsia"/>
          <w:sz w:val="32"/>
          <w:szCs w:val="32"/>
        </w:rPr>
        <w:t>）</w:t>
      </w:r>
      <w:r w:rsidR="00822C3A">
        <w:rPr>
          <w:rFonts w:ascii="方正仿宋_GBK" w:eastAsia="方正仿宋_GBK" w:hAnsi="仿宋" w:cs="仿宋" w:hint="eastAsia"/>
          <w:sz w:val="32"/>
          <w:szCs w:val="32"/>
        </w:rPr>
        <w:t>违法行为在二年内未被发现的，法律另有规定的除外</w:t>
      </w:r>
      <w:r w:rsidR="00CB2D48">
        <w:rPr>
          <w:rFonts w:ascii="方正仿宋_GBK" w:eastAsia="方正仿宋_GBK" w:hAnsi="仿宋" w:cs="仿宋" w:hint="eastAsia"/>
          <w:sz w:val="32"/>
          <w:szCs w:val="32"/>
        </w:rPr>
        <w:t>；</w:t>
      </w:r>
    </w:p>
    <w:p w:rsidR="00822C3A" w:rsidRDefault="00822C3A" w:rsidP="003D71B5">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w:t>
      </w:r>
      <w:r w:rsidR="00BB4327">
        <w:rPr>
          <w:rFonts w:ascii="方正仿宋_GBK" w:eastAsia="方正仿宋_GBK" w:hAnsi="仿宋" w:cs="仿宋" w:hint="eastAsia"/>
          <w:sz w:val="32"/>
          <w:szCs w:val="32"/>
        </w:rPr>
        <w:t>六</w:t>
      </w:r>
      <w:r>
        <w:rPr>
          <w:rFonts w:ascii="方正仿宋_GBK" w:eastAsia="方正仿宋_GBK" w:hAnsi="仿宋" w:cs="仿宋" w:hint="eastAsia"/>
          <w:sz w:val="32"/>
          <w:szCs w:val="32"/>
        </w:rPr>
        <w:t>）法律、法规、规章规定其他应当不予行政处罚的。</w:t>
      </w:r>
    </w:p>
    <w:p w:rsidR="00822C3A" w:rsidRDefault="00822C3A" w:rsidP="003D71B5">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初次违法且危害后果</w:t>
      </w:r>
      <w:r w:rsidR="00BF3DC1">
        <w:rPr>
          <w:rFonts w:ascii="方正仿宋_GBK" w:eastAsia="方正仿宋_GBK" w:hAnsi="仿宋" w:cs="仿宋" w:hint="eastAsia"/>
          <w:sz w:val="32"/>
          <w:szCs w:val="32"/>
        </w:rPr>
        <w:t>轻微</w:t>
      </w:r>
      <w:r>
        <w:rPr>
          <w:rFonts w:ascii="方正仿宋_GBK" w:eastAsia="方正仿宋_GBK" w:hAnsi="仿宋" w:cs="仿宋" w:hint="eastAsia"/>
          <w:sz w:val="32"/>
          <w:szCs w:val="32"/>
        </w:rPr>
        <w:t>并及时纠正的，可以不予行政处罚。</w:t>
      </w:r>
    </w:p>
    <w:p w:rsidR="00822C3A" w:rsidRDefault="00822C3A" w:rsidP="00822C3A">
      <w:pPr>
        <w:spacing w:line="590" w:lineRule="exact"/>
        <w:ind w:firstLineChars="200" w:firstLine="640"/>
        <w:rPr>
          <w:rFonts w:ascii="方正仿宋_GBK" w:eastAsia="方正仿宋_GBK" w:hAnsi="仿宋" w:cs="仿宋"/>
          <w:sz w:val="32"/>
          <w:szCs w:val="32"/>
        </w:rPr>
      </w:pPr>
      <w:r w:rsidRPr="00822C3A">
        <w:rPr>
          <w:rFonts w:ascii="方正仿宋_GBK" w:eastAsia="方正仿宋_GBK" w:hAnsi="仿宋" w:cs="仿宋" w:hint="eastAsia"/>
          <w:sz w:val="32"/>
          <w:szCs w:val="32"/>
        </w:rPr>
        <w:t>对当事人的违法行为依法不予行政处罚的，</w:t>
      </w:r>
      <w:r w:rsidR="00BB4327">
        <w:rPr>
          <w:rFonts w:ascii="方正仿宋_GBK" w:eastAsia="方正仿宋_GBK" w:hAnsi="仿宋" w:cs="仿宋" w:hint="eastAsia"/>
          <w:sz w:val="32"/>
          <w:szCs w:val="32"/>
        </w:rPr>
        <w:t>退役军人事务部门</w:t>
      </w:r>
      <w:r w:rsidRPr="00822C3A">
        <w:rPr>
          <w:rFonts w:ascii="方正仿宋_GBK" w:eastAsia="方正仿宋_GBK" w:hAnsi="仿宋" w:cs="仿宋" w:hint="eastAsia"/>
          <w:sz w:val="32"/>
          <w:szCs w:val="32"/>
        </w:rPr>
        <w:t>应当对当事人进行教育。</w:t>
      </w:r>
    </w:p>
    <w:p w:rsidR="00822C3A" w:rsidRDefault="00822C3A" w:rsidP="00822C3A">
      <w:pPr>
        <w:spacing w:line="590" w:lineRule="exact"/>
        <w:ind w:firstLineChars="200" w:firstLine="643"/>
        <w:rPr>
          <w:rFonts w:ascii="方正仿宋_GBK" w:eastAsia="方正仿宋_GBK" w:hAnsi="仿宋" w:cs="仿宋"/>
          <w:sz w:val="32"/>
          <w:szCs w:val="32"/>
        </w:rPr>
      </w:pPr>
      <w:r w:rsidRPr="00822C3A">
        <w:rPr>
          <w:rFonts w:ascii="方正仿宋_GBK" w:eastAsia="方正仿宋_GBK" w:hAnsi="仿宋" w:cs="仿宋" w:hint="eastAsia"/>
          <w:b/>
          <w:sz w:val="32"/>
          <w:szCs w:val="32"/>
        </w:rPr>
        <w:t>第七条</w:t>
      </w:r>
      <w:r>
        <w:rPr>
          <w:rFonts w:ascii="方正仿宋_GBK" w:eastAsia="方正仿宋_GBK" w:hAnsi="仿宋" w:cs="仿宋" w:hint="eastAsia"/>
          <w:sz w:val="32"/>
          <w:szCs w:val="32"/>
        </w:rPr>
        <w:t xml:space="preserve">  有下列情形之一的，应当依法从轻或者减轻行政处罚：</w:t>
      </w:r>
    </w:p>
    <w:p w:rsidR="00822C3A" w:rsidRDefault="00822C3A" w:rsidP="003D71B5">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（一）</w:t>
      </w:r>
      <w:r w:rsidR="00BB4327">
        <w:rPr>
          <w:rFonts w:ascii="方正仿宋_GBK" w:eastAsia="方正仿宋_GBK" w:hAnsi="仿宋" w:cs="仿宋" w:hint="eastAsia"/>
          <w:sz w:val="32"/>
          <w:szCs w:val="32"/>
        </w:rPr>
        <w:t>已满十四周岁不满十八周岁的未成年人有违法行为的；</w:t>
      </w:r>
    </w:p>
    <w:p w:rsidR="00BB4327" w:rsidRDefault="00BB4327" w:rsidP="003D71B5">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（二）主动消除或者减轻违法行为危害后果的；</w:t>
      </w:r>
    </w:p>
    <w:p w:rsidR="00BB4327" w:rsidRPr="00BB4327" w:rsidRDefault="00BB4327" w:rsidP="003D71B5">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（三）受他人胁迫</w:t>
      </w:r>
      <w:r w:rsidRPr="00BB4327">
        <w:rPr>
          <w:rFonts w:ascii="方正仿宋_GBK" w:eastAsia="方正仿宋_GBK" w:hAnsi="仿宋" w:cs="仿宋"/>
          <w:sz w:val="32"/>
          <w:szCs w:val="32"/>
        </w:rPr>
        <w:t>或者诱骗实施违法行为的</w:t>
      </w:r>
      <w:r>
        <w:rPr>
          <w:rFonts w:ascii="方正仿宋_GBK" w:eastAsia="方正仿宋_GBK" w:hAnsi="仿宋" w:cs="仿宋" w:hint="eastAsia"/>
          <w:sz w:val="32"/>
          <w:szCs w:val="32"/>
        </w:rPr>
        <w:t>；</w:t>
      </w:r>
    </w:p>
    <w:p w:rsidR="00216C67" w:rsidRDefault="00BB4327" w:rsidP="003D71B5">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（四）主动供述退役军人事务部门尚未掌握的违法行为的；</w:t>
      </w:r>
    </w:p>
    <w:p w:rsidR="00BB4327" w:rsidRDefault="00BB4327" w:rsidP="003D71B5">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lastRenderedPageBreak/>
        <w:t>（五）</w:t>
      </w:r>
      <w:r w:rsidRPr="00BB4327">
        <w:rPr>
          <w:rFonts w:ascii="方正仿宋_GBK" w:eastAsia="方正仿宋_GBK" w:hAnsi="仿宋" w:cs="仿宋"/>
          <w:sz w:val="32"/>
          <w:szCs w:val="32"/>
        </w:rPr>
        <w:t>配合</w:t>
      </w:r>
      <w:r>
        <w:rPr>
          <w:rFonts w:ascii="方正仿宋_GBK" w:eastAsia="方正仿宋_GBK" w:hAnsi="仿宋" w:cs="仿宋" w:hint="eastAsia"/>
          <w:sz w:val="32"/>
          <w:szCs w:val="32"/>
        </w:rPr>
        <w:t>退役军人事务部门</w:t>
      </w:r>
      <w:r w:rsidRPr="00BB4327">
        <w:rPr>
          <w:rFonts w:ascii="方正仿宋_GBK" w:eastAsia="方正仿宋_GBK" w:hAnsi="仿宋" w:cs="仿宋"/>
          <w:sz w:val="32"/>
          <w:szCs w:val="32"/>
        </w:rPr>
        <w:t>查处违法行为有立功表现的；</w:t>
      </w:r>
    </w:p>
    <w:p w:rsidR="00BB4327" w:rsidRDefault="00BB4327" w:rsidP="00BB4327">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（六）法律、法规、规章规定其他应当</w:t>
      </w:r>
      <w:r w:rsidR="00AF6ED5">
        <w:rPr>
          <w:rFonts w:ascii="方正仿宋_GBK" w:eastAsia="方正仿宋_GBK" w:hAnsi="仿宋" w:cs="仿宋" w:hint="eastAsia"/>
          <w:sz w:val="32"/>
          <w:szCs w:val="32"/>
        </w:rPr>
        <w:t>从轻或者减轻</w:t>
      </w:r>
      <w:r>
        <w:rPr>
          <w:rFonts w:ascii="方正仿宋_GBK" w:eastAsia="方正仿宋_GBK" w:hAnsi="仿宋" w:cs="仿宋" w:hint="eastAsia"/>
          <w:sz w:val="32"/>
          <w:szCs w:val="32"/>
        </w:rPr>
        <w:t>行政处罚的。</w:t>
      </w:r>
    </w:p>
    <w:p w:rsidR="00BB4327" w:rsidRDefault="00BF0355" w:rsidP="00C5375A">
      <w:pPr>
        <w:spacing w:line="590" w:lineRule="exact"/>
        <w:ind w:firstLineChars="200" w:firstLine="640"/>
        <w:rPr>
          <w:rFonts w:ascii="方正仿宋_GBK" w:eastAsia="方正仿宋_GBK" w:hAnsi="仿宋" w:cs="仿宋"/>
          <w:sz w:val="32"/>
          <w:szCs w:val="32"/>
        </w:rPr>
      </w:pPr>
      <w:r w:rsidRPr="00BF0355">
        <w:rPr>
          <w:rFonts w:ascii="方正仿宋_GBK" w:eastAsia="方正仿宋_GBK" w:hAnsi="仿宋" w:cs="仿宋"/>
          <w:sz w:val="32"/>
          <w:szCs w:val="32"/>
        </w:rPr>
        <w:t>尚未完全丧失辨认或者控制自己行为能力的精神病人、智力残疾人有违法行为的，可以从轻或者减轻行政处罚。</w:t>
      </w:r>
    </w:p>
    <w:p w:rsidR="00BA3051" w:rsidRPr="00D70F07" w:rsidRDefault="00BF0355" w:rsidP="00BA3051">
      <w:pPr>
        <w:spacing w:line="590" w:lineRule="exact"/>
        <w:ind w:firstLineChars="200" w:firstLine="643"/>
        <w:rPr>
          <w:rFonts w:ascii="方正仿宋_GBK" w:eastAsia="方正仿宋_GBK" w:hAnsi="仿宋" w:cs="仿宋"/>
          <w:sz w:val="32"/>
          <w:szCs w:val="32"/>
        </w:rPr>
      </w:pPr>
      <w:r w:rsidRPr="00AB2602">
        <w:rPr>
          <w:rFonts w:ascii="方正仿宋_GBK" w:eastAsia="方正仿宋_GBK" w:hAnsi="仿宋" w:cs="仿宋" w:hint="eastAsia"/>
          <w:b/>
          <w:sz w:val="32"/>
          <w:szCs w:val="32"/>
        </w:rPr>
        <w:t>第</w:t>
      </w:r>
      <w:r w:rsidR="00BA3051">
        <w:rPr>
          <w:rFonts w:ascii="方正仿宋_GBK" w:eastAsia="方正仿宋_GBK" w:hAnsi="仿宋" w:cs="仿宋" w:hint="eastAsia"/>
          <w:b/>
          <w:sz w:val="32"/>
          <w:szCs w:val="32"/>
        </w:rPr>
        <w:t>八</w:t>
      </w:r>
      <w:r w:rsidRPr="00AB2602">
        <w:rPr>
          <w:rFonts w:ascii="方正仿宋_GBK" w:eastAsia="方正仿宋_GBK" w:hAnsi="仿宋" w:cs="仿宋" w:hint="eastAsia"/>
          <w:b/>
          <w:sz w:val="32"/>
          <w:szCs w:val="32"/>
        </w:rPr>
        <w:t>条</w:t>
      </w:r>
      <w:r>
        <w:rPr>
          <w:rFonts w:ascii="方正仿宋_GBK" w:eastAsia="方正仿宋_GBK" w:hAnsi="仿宋" w:cs="仿宋" w:hint="eastAsia"/>
          <w:sz w:val="32"/>
          <w:szCs w:val="32"/>
        </w:rPr>
        <w:t xml:space="preserve">  </w:t>
      </w:r>
      <w:r w:rsidR="00BA3051" w:rsidRPr="00D70F07">
        <w:rPr>
          <w:rFonts w:ascii="方正仿宋_GBK" w:eastAsia="方正仿宋_GBK" w:hAnsi="仿宋" w:cs="仿宋" w:hint="eastAsia"/>
          <w:sz w:val="32"/>
          <w:szCs w:val="32"/>
        </w:rPr>
        <w:t>有下列情形之一的，可以依法从重处罚：</w:t>
      </w:r>
    </w:p>
    <w:p w:rsidR="00BA3051" w:rsidRDefault="00BA3051" w:rsidP="00BA3051">
      <w:pPr>
        <w:spacing w:line="590" w:lineRule="exact"/>
        <w:ind w:firstLineChars="200" w:firstLine="640"/>
        <w:rPr>
          <w:rFonts w:ascii="方正仿宋_GBK" w:eastAsia="方正仿宋_GBK" w:hAnsi="仿宋" w:cs="仿宋"/>
          <w:sz w:val="32"/>
          <w:szCs w:val="32"/>
        </w:rPr>
      </w:pPr>
      <w:r w:rsidRPr="00D70F07">
        <w:rPr>
          <w:rFonts w:ascii="方正仿宋_GBK" w:eastAsia="方正仿宋_GBK" w:hAnsi="仿宋" w:cs="仿宋" w:hint="eastAsia"/>
          <w:sz w:val="32"/>
          <w:szCs w:val="32"/>
        </w:rPr>
        <w:t>（一）</w:t>
      </w:r>
      <w:r>
        <w:rPr>
          <w:rFonts w:ascii="方正仿宋_GBK" w:eastAsia="方正仿宋_GBK" w:hAnsi="仿宋" w:cs="仿宋" w:hint="eastAsia"/>
          <w:sz w:val="32"/>
          <w:szCs w:val="32"/>
        </w:rPr>
        <w:t>引发群体性事件，对社会秩序和社会稳定造成恶劣影响的；</w:t>
      </w:r>
    </w:p>
    <w:p w:rsidR="00BA3051" w:rsidRDefault="00BA3051" w:rsidP="00BA3051">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（二）第二次或者多次因同一违法行为接受行政处罚的；</w:t>
      </w:r>
    </w:p>
    <w:p w:rsidR="00BA3051" w:rsidRDefault="00BA3051" w:rsidP="00BA3051">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（三）伪造、隐匿、销毁证据的；</w:t>
      </w:r>
    </w:p>
    <w:p w:rsidR="00BA3051" w:rsidRDefault="00BA3051" w:rsidP="00BA3051">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（四）阻碍或者拒不配合行政执法人员依法执法的；</w:t>
      </w:r>
    </w:p>
    <w:p w:rsidR="00AF6ED5" w:rsidRDefault="00BA3051" w:rsidP="00BA3051">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（五）法律、法规、规章规定其他可以从重处罚的。</w:t>
      </w:r>
    </w:p>
    <w:p w:rsidR="00BF0355" w:rsidRDefault="00BA3051" w:rsidP="00BA3051">
      <w:pPr>
        <w:spacing w:line="590" w:lineRule="exact"/>
        <w:ind w:firstLineChars="200" w:firstLine="643"/>
        <w:rPr>
          <w:rFonts w:ascii="方正仿宋_GBK" w:eastAsia="方正仿宋_GBK" w:hAnsi="仿宋" w:cs="仿宋"/>
          <w:sz w:val="32"/>
          <w:szCs w:val="32"/>
        </w:rPr>
      </w:pPr>
      <w:r w:rsidRPr="00BA3051">
        <w:rPr>
          <w:rFonts w:ascii="方正仿宋_GBK" w:eastAsia="方正仿宋_GBK" w:hAnsi="仿宋" w:cs="仿宋" w:hint="eastAsia"/>
          <w:b/>
          <w:sz w:val="32"/>
          <w:szCs w:val="32"/>
        </w:rPr>
        <w:t>第九条</w:t>
      </w:r>
      <w:r>
        <w:rPr>
          <w:rFonts w:ascii="方正仿宋_GBK" w:eastAsia="方正仿宋_GBK" w:hAnsi="仿宋" w:cs="仿宋" w:hint="eastAsia"/>
          <w:sz w:val="32"/>
          <w:szCs w:val="32"/>
        </w:rPr>
        <w:t xml:space="preserve">  </w:t>
      </w:r>
      <w:r w:rsidR="00BF0355">
        <w:rPr>
          <w:rFonts w:ascii="方正仿宋_GBK" w:eastAsia="方正仿宋_GBK" w:hAnsi="仿宋" w:cs="仿宋" w:hint="eastAsia"/>
          <w:sz w:val="32"/>
          <w:szCs w:val="32"/>
        </w:rPr>
        <w:t>从轻处罚，是指在法定处罚种类和处罚幅度内，适用较轻、较少的处罚种类或者较低的处罚幅度。</w:t>
      </w:r>
      <w:r w:rsidR="00AB2602">
        <w:rPr>
          <w:rFonts w:ascii="方正仿宋_GBK" w:eastAsia="方正仿宋_GBK" w:hAnsi="仿宋" w:cs="仿宋" w:hint="eastAsia"/>
          <w:sz w:val="32"/>
          <w:szCs w:val="32"/>
        </w:rPr>
        <w:t>罚款</w:t>
      </w:r>
      <w:r w:rsidR="002668C2">
        <w:rPr>
          <w:rFonts w:ascii="方正仿宋_GBK" w:eastAsia="方正仿宋_GBK" w:hAnsi="仿宋" w:cs="仿宋" w:hint="eastAsia"/>
          <w:sz w:val="32"/>
          <w:szCs w:val="32"/>
        </w:rPr>
        <w:t>可以处法定处罚幅度内三分之一以下数额</w:t>
      </w:r>
      <w:r w:rsidR="00AB2602">
        <w:rPr>
          <w:rFonts w:ascii="方正仿宋_GBK" w:eastAsia="方正仿宋_GBK" w:hAnsi="仿宋" w:cs="仿宋" w:hint="eastAsia"/>
          <w:sz w:val="32"/>
          <w:szCs w:val="32"/>
        </w:rPr>
        <w:t>。</w:t>
      </w:r>
    </w:p>
    <w:p w:rsidR="00D70F07" w:rsidRDefault="00D70F07" w:rsidP="00D70F07">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减轻行政处罚，是指适用法定的最轻处罚种类和法定处罚幅度以下给予处罚。</w:t>
      </w:r>
    </w:p>
    <w:p w:rsidR="002668C2" w:rsidRDefault="002668C2" w:rsidP="00D70F07">
      <w:pPr>
        <w:spacing w:line="590" w:lineRule="exact"/>
        <w:ind w:firstLineChars="200" w:firstLine="640"/>
        <w:rPr>
          <w:rFonts w:ascii="方正仿宋_GBK" w:eastAsia="方正仿宋_GBK" w:hAnsi="仿宋" w:cs="仿宋"/>
          <w:sz w:val="32"/>
          <w:szCs w:val="32"/>
        </w:rPr>
      </w:pPr>
      <w:r>
        <w:rPr>
          <w:rFonts w:ascii="方正仿宋_GBK" w:eastAsia="方正仿宋_GBK" w:hAnsi="仿宋" w:cs="仿宋" w:hint="eastAsia"/>
          <w:sz w:val="32"/>
          <w:szCs w:val="32"/>
        </w:rPr>
        <w:t>从重处罚，是指在法定处罚种类和处罚幅度内，适用较重、较多的处罚种类或者较高的处罚幅度。罚款可以处法定处罚幅度内三分之二以上数额。</w:t>
      </w:r>
    </w:p>
    <w:p w:rsidR="00403A2D" w:rsidRDefault="00085356" w:rsidP="00E620D3">
      <w:pPr>
        <w:spacing w:line="590" w:lineRule="exact"/>
        <w:ind w:firstLineChars="200" w:firstLine="643"/>
        <w:rPr>
          <w:rFonts w:ascii="方正仿宋_GBK" w:eastAsia="方正仿宋_GBK" w:hAnsi="仿宋" w:cs="仿宋"/>
          <w:sz w:val="32"/>
          <w:szCs w:val="32"/>
        </w:rPr>
      </w:pPr>
      <w:r>
        <w:rPr>
          <w:rFonts w:ascii="方正仿宋_GBK" w:eastAsia="方正仿宋_GBK" w:hAnsi="仿宋" w:cs="仿宋" w:hint="eastAsia"/>
          <w:b/>
          <w:sz w:val="32"/>
          <w:szCs w:val="32"/>
        </w:rPr>
        <w:t>第十</w:t>
      </w:r>
      <w:r w:rsidR="002668C2" w:rsidRPr="00E620D3">
        <w:rPr>
          <w:rFonts w:ascii="方正仿宋_GBK" w:eastAsia="方正仿宋_GBK" w:hAnsi="仿宋" w:cs="仿宋" w:hint="eastAsia"/>
          <w:b/>
          <w:sz w:val="32"/>
          <w:szCs w:val="32"/>
        </w:rPr>
        <w:t>条</w:t>
      </w:r>
      <w:r w:rsidR="002668C2">
        <w:rPr>
          <w:rFonts w:ascii="方正仿宋_GBK" w:eastAsia="方正仿宋_GBK" w:hAnsi="仿宋" w:cs="仿宋" w:hint="eastAsia"/>
          <w:sz w:val="32"/>
          <w:szCs w:val="32"/>
        </w:rPr>
        <w:t xml:space="preserve">  </w:t>
      </w:r>
      <w:r w:rsidR="00403A2D">
        <w:rPr>
          <w:rFonts w:ascii="方正仿宋_GBK" w:eastAsia="方正仿宋_GBK" w:hAnsi="仿宋" w:cs="仿宋" w:hint="eastAsia"/>
          <w:sz w:val="32"/>
          <w:szCs w:val="32"/>
        </w:rPr>
        <w:t>违法行为不具备不予、从轻、减轻、从重处罚情节</w:t>
      </w:r>
      <w:r w:rsidR="00403A2D">
        <w:rPr>
          <w:rFonts w:ascii="方正仿宋_GBK" w:eastAsia="方正仿宋_GBK" w:hAnsi="仿宋" w:cs="仿宋" w:hint="eastAsia"/>
          <w:sz w:val="32"/>
          <w:szCs w:val="32"/>
        </w:rPr>
        <w:lastRenderedPageBreak/>
        <w:t>的，给予一般行政处罚。</w:t>
      </w:r>
    </w:p>
    <w:p w:rsidR="002668C2" w:rsidRDefault="00403A2D" w:rsidP="00403A2D">
      <w:pPr>
        <w:spacing w:line="590" w:lineRule="exact"/>
        <w:ind w:firstLineChars="200" w:firstLine="643"/>
        <w:rPr>
          <w:rFonts w:ascii="方正仿宋_GBK" w:eastAsia="方正仿宋_GBK" w:hAnsi="仿宋" w:cs="仿宋"/>
          <w:sz w:val="32"/>
          <w:szCs w:val="32"/>
        </w:rPr>
      </w:pPr>
      <w:r w:rsidRPr="00403A2D">
        <w:rPr>
          <w:rFonts w:ascii="方正仿宋_GBK" w:eastAsia="方正仿宋_GBK" w:hAnsi="仿宋" w:cs="仿宋" w:hint="eastAsia"/>
          <w:b/>
          <w:sz w:val="32"/>
          <w:szCs w:val="32"/>
        </w:rPr>
        <w:t>第十</w:t>
      </w:r>
      <w:r w:rsidR="00085356">
        <w:rPr>
          <w:rFonts w:ascii="方正仿宋_GBK" w:eastAsia="方正仿宋_GBK" w:hAnsi="仿宋" w:cs="仿宋" w:hint="eastAsia"/>
          <w:b/>
          <w:sz w:val="32"/>
          <w:szCs w:val="32"/>
        </w:rPr>
        <w:t>一</w:t>
      </w:r>
      <w:r w:rsidRPr="00403A2D">
        <w:rPr>
          <w:rFonts w:ascii="方正仿宋_GBK" w:eastAsia="方正仿宋_GBK" w:hAnsi="仿宋" w:cs="仿宋" w:hint="eastAsia"/>
          <w:b/>
          <w:sz w:val="32"/>
          <w:szCs w:val="32"/>
        </w:rPr>
        <w:t>条</w:t>
      </w:r>
      <w:r>
        <w:rPr>
          <w:rFonts w:ascii="方正仿宋_GBK" w:eastAsia="方正仿宋_GBK" w:hAnsi="仿宋" w:cs="仿宋" w:hint="eastAsia"/>
          <w:sz w:val="32"/>
          <w:szCs w:val="32"/>
        </w:rPr>
        <w:t xml:space="preserve">  </w:t>
      </w:r>
      <w:r w:rsidR="002668C2">
        <w:rPr>
          <w:rFonts w:ascii="方正仿宋_GBK" w:eastAsia="方正仿宋_GBK" w:hAnsi="仿宋" w:cs="仿宋" w:hint="eastAsia"/>
          <w:sz w:val="32"/>
          <w:szCs w:val="32"/>
        </w:rPr>
        <w:t>当事人既有从轻或者减轻行政处罚情节，又有从重行政处罚情节的，退役军人事务部门应当</w:t>
      </w:r>
      <w:r w:rsidR="00E620D3">
        <w:rPr>
          <w:rFonts w:ascii="方正仿宋_GBK" w:eastAsia="方正仿宋_GBK" w:hAnsi="仿宋" w:cs="仿宋" w:hint="eastAsia"/>
          <w:sz w:val="32"/>
          <w:szCs w:val="32"/>
        </w:rPr>
        <w:t>结合案件情况综合考虑后作出裁量决定。</w:t>
      </w:r>
    </w:p>
    <w:p w:rsidR="00D84971" w:rsidRDefault="00E620D3" w:rsidP="00542C83">
      <w:pPr>
        <w:spacing w:line="590" w:lineRule="exact"/>
        <w:ind w:firstLineChars="200" w:firstLine="643"/>
        <w:rPr>
          <w:rFonts w:ascii="方正仿宋_GBK" w:eastAsia="方正仿宋_GBK" w:hAnsi="仿宋" w:cs="仿宋"/>
          <w:sz w:val="32"/>
          <w:szCs w:val="32"/>
        </w:rPr>
      </w:pPr>
      <w:r w:rsidRPr="00542C83">
        <w:rPr>
          <w:rFonts w:ascii="方正仿宋_GBK" w:eastAsia="方正仿宋_GBK" w:hAnsi="仿宋" w:cs="仿宋" w:hint="eastAsia"/>
          <w:b/>
          <w:sz w:val="32"/>
          <w:szCs w:val="32"/>
        </w:rPr>
        <w:t>第十</w:t>
      </w:r>
      <w:r w:rsidR="00085356">
        <w:rPr>
          <w:rFonts w:ascii="方正仿宋_GBK" w:eastAsia="方正仿宋_GBK" w:hAnsi="仿宋" w:cs="仿宋" w:hint="eastAsia"/>
          <w:b/>
          <w:sz w:val="32"/>
          <w:szCs w:val="32"/>
        </w:rPr>
        <w:t>二</w:t>
      </w:r>
      <w:r w:rsidRPr="00542C83">
        <w:rPr>
          <w:rFonts w:ascii="方正仿宋_GBK" w:eastAsia="方正仿宋_GBK" w:hAnsi="仿宋" w:cs="仿宋" w:hint="eastAsia"/>
          <w:b/>
          <w:sz w:val="32"/>
          <w:szCs w:val="32"/>
        </w:rPr>
        <w:t>条</w:t>
      </w:r>
      <w:r>
        <w:rPr>
          <w:rFonts w:ascii="方正仿宋_GBK" w:eastAsia="方正仿宋_GBK" w:hAnsi="仿宋" w:cs="仿宋" w:hint="eastAsia"/>
          <w:sz w:val="32"/>
          <w:szCs w:val="32"/>
        </w:rPr>
        <w:t xml:space="preserve">  </w:t>
      </w:r>
      <w:r w:rsidR="00D84971">
        <w:rPr>
          <w:rFonts w:ascii="方正仿宋_GBK" w:eastAsia="方正仿宋_GBK" w:hAnsi="仿宋" w:cs="仿宋" w:hint="eastAsia"/>
          <w:sz w:val="32"/>
          <w:szCs w:val="32"/>
        </w:rPr>
        <w:t>本规则可以作为行政处罚裁量说理依据，但不得直接作为行政处罚的法律依据，不得在行政处罚告知书、决定书中援引。</w:t>
      </w:r>
    </w:p>
    <w:p w:rsidR="00E620D3" w:rsidRDefault="00D84971" w:rsidP="00D84971">
      <w:pPr>
        <w:spacing w:line="590" w:lineRule="exact"/>
        <w:ind w:firstLineChars="200" w:firstLine="643"/>
        <w:rPr>
          <w:rFonts w:ascii="方正仿宋_GBK" w:eastAsia="方正仿宋_GBK" w:hAnsi="仿宋" w:cs="仿宋"/>
          <w:sz w:val="32"/>
          <w:szCs w:val="32"/>
        </w:rPr>
      </w:pPr>
      <w:r w:rsidRPr="00D84971">
        <w:rPr>
          <w:rFonts w:ascii="方正仿宋_GBK" w:eastAsia="方正仿宋_GBK" w:hAnsi="仿宋" w:cs="仿宋" w:hint="eastAsia"/>
          <w:b/>
          <w:sz w:val="32"/>
          <w:szCs w:val="32"/>
        </w:rPr>
        <w:t>第十</w:t>
      </w:r>
      <w:r w:rsidR="00085356">
        <w:rPr>
          <w:rFonts w:ascii="方正仿宋_GBK" w:eastAsia="方正仿宋_GBK" w:hAnsi="仿宋" w:cs="仿宋" w:hint="eastAsia"/>
          <w:b/>
          <w:sz w:val="32"/>
          <w:szCs w:val="32"/>
        </w:rPr>
        <w:t>三</w:t>
      </w:r>
      <w:r w:rsidRPr="00D84971">
        <w:rPr>
          <w:rFonts w:ascii="方正仿宋_GBK" w:eastAsia="方正仿宋_GBK" w:hAnsi="仿宋" w:cs="仿宋" w:hint="eastAsia"/>
          <w:b/>
          <w:sz w:val="32"/>
          <w:szCs w:val="32"/>
        </w:rPr>
        <w:t>条</w:t>
      </w:r>
      <w:r>
        <w:rPr>
          <w:rFonts w:ascii="方正仿宋_GBK" w:eastAsia="方正仿宋_GBK" w:hAnsi="仿宋" w:cs="仿宋" w:hint="eastAsia"/>
          <w:sz w:val="32"/>
          <w:szCs w:val="32"/>
        </w:rPr>
        <w:t xml:space="preserve">  </w:t>
      </w:r>
      <w:r w:rsidR="00E620D3">
        <w:rPr>
          <w:rFonts w:ascii="方正仿宋_GBK" w:eastAsia="方正仿宋_GBK" w:hAnsi="仿宋" w:cs="仿宋" w:hint="eastAsia"/>
          <w:sz w:val="32"/>
          <w:szCs w:val="32"/>
        </w:rPr>
        <w:t>实行行政处罚裁量权法制审核、集体讨论制度。行政执法涉及裁量事项的，在作出决定之前，应当由本级法制机构对裁量情况的合理性、合法性进行审核。审核通过后，提交本级</w:t>
      </w:r>
      <w:r w:rsidR="00542C83">
        <w:rPr>
          <w:rFonts w:ascii="Times New Roman" w:eastAsia="方正仿宋_GBK" w:hAnsi="Times New Roman" w:cs="Times New Roman" w:hint="eastAsia"/>
          <w:sz w:val="32"/>
          <w:szCs w:val="32"/>
        </w:rPr>
        <w:t>决策机构</w:t>
      </w:r>
      <w:r w:rsidR="00E620D3">
        <w:rPr>
          <w:rFonts w:ascii="方正仿宋_GBK" w:eastAsia="方正仿宋_GBK" w:hAnsi="仿宋" w:cs="仿宋" w:hint="eastAsia"/>
          <w:sz w:val="32"/>
          <w:szCs w:val="32"/>
        </w:rPr>
        <w:t>集体讨论决定。</w:t>
      </w:r>
    </w:p>
    <w:p w:rsidR="00542C83" w:rsidRDefault="00542C83" w:rsidP="00D84971">
      <w:pPr>
        <w:spacing w:line="590" w:lineRule="exact"/>
        <w:ind w:firstLineChars="200" w:firstLine="643"/>
        <w:rPr>
          <w:rFonts w:ascii="方正仿宋_GBK" w:eastAsia="方正仿宋_GBK" w:hAnsi="仿宋" w:cs="仿宋"/>
          <w:sz w:val="32"/>
          <w:szCs w:val="32"/>
        </w:rPr>
      </w:pPr>
      <w:r w:rsidRPr="00D84971">
        <w:rPr>
          <w:rFonts w:ascii="方正仿宋_GBK" w:eastAsia="方正仿宋_GBK" w:hAnsi="仿宋" w:cs="仿宋" w:hint="eastAsia"/>
          <w:b/>
          <w:sz w:val="32"/>
          <w:szCs w:val="32"/>
        </w:rPr>
        <w:t>第十</w:t>
      </w:r>
      <w:r w:rsidR="00085356">
        <w:rPr>
          <w:rFonts w:ascii="方正仿宋_GBK" w:eastAsia="方正仿宋_GBK" w:hAnsi="仿宋" w:cs="仿宋" w:hint="eastAsia"/>
          <w:b/>
          <w:sz w:val="32"/>
          <w:szCs w:val="32"/>
        </w:rPr>
        <w:t>四</w:t>
      </w:r>
      <w:r w:rsidRPr="00D84971">
        <w:rPr>
          <w:rFonts w:ascii="方正仿宋_GBK" w:eastAsia="方正仿宋_GBK" w:hAnsi="仿宋" w:cs="仿宋" w:hint="eastAsia"/>
          <w:b/>
          <w:sz w:val="32"/>
          <w:szCs w:val="32"/>
        </w:rPr>
        <w:t>条</w:t>
      </w:r>
      <w:r>
        <w:rPr>
          <w:rFonts w:ascii="方正仿宋_GBK" w:eastAsia="方正仿宋_GBK" w:hAnsi="仿宋" w:cs="仿宋" w:hint="eastAsia"/>
          <w:sz w:val="32"/>
          <w:szCs w:val="32"/>
        </w:rPr>
        <w:t xml:space="preserve">  退役军人事务部门应当加强对下</w:t>
      </w:r>
      <w:r w:rsidR="005D30BE">
        <w:rPr>
          <w:rFonts w:ascii="方正仿宋_GBK" w:eastAsia="方正仿宋_GBK" w:hAnsi="仿宋" w:cs="仿宋" w:hint="eastAsia"/>
          <w:sz w:val="32"/>
          <w:szCs w:val="32"/>
        </w:rPr>
        <w:t>一</w:t>
      </w:r>
      <w:r>
        <w:rPr>
          <w:rFonts w:ascii="方正仿宋_GBK" w:eastAsia="方正仿宋_GBK" w:hAnsi="仿宋" w:cs="仿宋" w:hint="eastAsia"/>
          <w:sz w:val="32"/>
          <w:szCs w:val="32"/>
        </w:rPr>
        <w:t>级部门行政处罚裁量权行使的监督，发现裁量不当或者违法时，及时予以纠正。</w:t>
      </w:r>
    </w:p>
    <w:p w:rsidR="00D84971" w:rsidRDefault="00E620D3" w:rsidP="00D84971">
      <w:pPr>
        <w:spacing w:line="590" w:lineRule="exact"/>
        <w:ind w:firstLineChars="200" w:firstLine="643"/>
        <w:rPr>
          <w:rFonts w:ascii="方正仿宋_GBK" w:eastAsia="方正仿宋_GBK" w:hAnsi="仿宋" w:cs="仿宋"/>
          <w:sz w:val="32"/>
          <w:szCs w:val="32"/>
        </w:rPr>
      </w:pPr>
      <w:r w:rsidRPr="00D84971">
        <w:rPr>
          <w:rFonts w:ascii="方正仿宋_GBK" w:eastAsia="方正仿宋_GBK" w:hAnsi="仿宋" w:cs="仿宋" w:hint="eastAsia"/>
          <w:b/>
          <w:sz w:val="32"/>
          <w:szCs w:val="32"/>
        </w:rPr>
        <w:t>第十</w:t>
      </w:r>
      <w:r w:rsidR="00085356">
        <w:rPr>
          <w:rFonts w:ascii="方正仿宋_GBK" w:eastAsia="方正仿宋_GBK" w:hAnsi="仿宋" w:cs="仿宋" w:hint="eastAsia"/>
          <w:b/>
          <w:sz w:val="32"/>
          <w:szCs w:val="32"/>
        </w:rPr>
        <w:t>五</w:t>
      </w:r>
      <w:r w:rsidR="00D84971" w:rsidRPr="00D84971">
        <w:rPr>
          <w:rFonts w:ascii="方正仿宋_GBK" w:eastAsia="方正仿宋_GBK" w:hAnsi="仿宋" w:cs="仿宋" w:hint="eastAsia"/>
          <w:b/>
          <w:sz w:val="32"/>
          <w:szCs w:val="32"/>
        </w:rPr>
        <w:t>条</w:t>
      </w:r>
      <w:r>
        <w:rPr>
          <w:rFonts w:ascii="方正仿宋_GBK" w:eastAsia="方正仿宋_GBK" w:hAnsi="仿宋" w:cs="仿宋" w:hint="eastAsia"/>
          <w:sz w:val="32"/>
          <w:szCs w:val="32"/>
        </w:rPr>
        <w:t xml:space="preserve">  </w:t>
      </w:r>
      <w:r w:rsidR="00D84971">
        <w:rPr>
          <w:rFonts w:ascii="方正仿宋_GBK" w:eastAsia="方正仿宋_GBK" w:hAnsi="仿宋" w:cs="仿宋" w:hint="eastAsia"/>
          <w:sz w:val="32"/>
          <w:szCs w:val="32"/>
        </w:rPr>
        <w:t>本规则由江苏省退役军人事务厅负责解释。</w:t>
      </w:r>
    </w:p>
    <w:p w:rsidR="00E620D3" w:rsidRPr="00E620D3" w:rsidRDefault="00D84971" w:rsidP="00D84971">
      <w:pPr>
        <w:spacing w:line="590" w:lineRule="exact"/>
        <w:ind w:firstLineChars="200" w:firstLine="643"/>
        <w:rPr>
          <w:rFonts w:ascii="方正仿宋_GBK" w:eastAsia="方正仿宋_GBK" w:hAnsi="仿宋" w:cs="仿宋"/>
          <w:sz w:val="32"/>
          <w:szCs w:val="32"/>
        </w:rPr>
      </w:pPr>
      <w:r w:rsidRPr="00D84971">
        <w:rPr>
          <w:rFonts w:ascii="方正仿宋_GBK" w:eastAsia="方正仿宋_GBK" w:hAnsi="仿宋" w:cs="仿宋" w:hint="eastAsia"/>
          <w:b/>
          <w:sz w:val="32"/>
          <w:szCs w:val="32"/>
        </w:rPr>
        <w:t>第十</w:t>
      </w:r>
      <w:r w:rsidR="00085356">
        <w:rPr>
          <w:rFonts w:ascii="方正仿宋_GBK" w:eastAsia="方正仿宋_GBK" w:hAnsi="仿宋" w:cs="仿宋" w:hint="eastAsia"/>
          <w:b/>
          <w:sz w:val="32"/>
          <w:szCs w:val="32"/>
        </w:rPr>
        <w:t>六</w:t>
      </w:r>
      <w:r w:rsidRPr="00D84971">
        <w:rPr>
          <w:rFonts w:ascii="方正仿宋_GBK" w:eastAsia="方正仿宋_GBK" w:hAnsi="仿宋" w:cs="仿宋" w:hint="eastAsia"/>
          <w:b/>
          <w:sz w:val="32"/>
          <w:szCs w:val="32"/>
        </w:rPr>
        <w:t>条</w:t>
      </w:r>
      <w:r>
        <w:rPr>
          <w:rFonts w:ascii="方正仿宋_GBK" w:eastAsia="方正仿宋_GBK" w:hAnsi="仿宋" w:cs="仿宋" w:hint="eastAsia"/>
          <w:sz w:val="32"/>
          <w:szCs w:val="32"/>
        </w:rPr>
        <w:t xml:space="preserve">  </w:t>
      </w:r>
      <w:r w:rsidR="00E620D3">
        <w:rPr>
          <w:rFonts w:ascii="方正仿宋_GBK" w:eastAsia="方正仿宋_GBK" w:hAnsi="仿宋" w:cs="仿宋" w:hint="eastAsia"/>
          <w:sz w:val="32"/>
          <w:szCs w:val="32"/>
        </w:rPr>
        <w:t>本规则自印发之日起施行，有效期五年。</w:t>
      </w:r>
    </w:p>
    <w:p w:rsidR="0087175A" w:rsidRPr="00D70F07" w:rsidRDefault="0087175A" w:rsidP="00BF240A">
      <w:pPr>
        <w:spacing w:line="590" w:lineRule="exact"/>
        <w:rPr>
          <w:rFonts w:ascii="方正仿宋_GBK" w:eastAsia="方正仿宋_GBK" w:hAnsi="仿宋" w:cs="仿宋"/>
          <w:sz w:val="32"/>
          <w:szCs w:val="32"/>
        </w:rPr>
      </w:pPr>
    </w:p>
    <w:p w:rsidR="003D71B5" w:rsidRPr="003D71B5" w:rsidRDefault="003D71B5" w:rsidP="00BF240A">
      <w:pPr>
        <w:spacing w:line="590" w:lineRule="exact"/>
        <w:rPr>
          <w:rFonts w:ascii="方正仿宋_GBK" w:eastAsia="方正仿宋_GBK"/>
          <w:sz w:val="32"/>
          <w:szCs w:val="32"/>
        </w:rPr>
      </w:pPr>
    </w:p>
    <w:sectPr w:rsidR="003D71B5" w:rsidRPr="003D71B5" w:rsidSect="00757527">
      <w:pgSz w:w="11906" w:h="16838"/>
      <w:pgMar w:top="2098" w:right="1531" w:bottom="1985"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0C2D" w:rsidRDefault="00BA0C2D" w:rsidP="002C6CCA">
      <w:r>
        <w:separator/>
      </w:r>
    </w:p>
  </w:endnote>
  <w:endnote w:type="continuationSeparator" w:id="1">
    <w:p w:rsidR="00BA0C2D" w:rsidRDefault="00BA0C2D" w:rsidP="002C6CC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小标宋简体">
    <w:altName w:val="Arial Unicode MS"/>
    <w:charset w:val="86"/>
    <w:family w:val="auto"/>
    <w:pitch w:val="default"/>
    <w:sig w:usb0="00000000" w:usb1="184F6CFA" w:usb2="00000012" w:usb3="00000000" w:csb0="00040001"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0C2D" w:rsidRDefault="00BA0C2D" w:rsidP="002C6CCA">
      <w:r>
        <w:separator/>
      </w:r>
    </w:p>
  </w:footnote>
  <w:footnote w:type="continuationSeparator" w:id="1">
    <w:p w:rsidR="00BA0C2D" w:rsidRDefault="00BA0C2D" w:rsidP="002C6CC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96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C6CCA"/>
    <w:rsid w:val="00003E64"/>
    <w:rsid w:val="00024848"/>
    <w:rsid w:val="00037CBE"/>
    <w:rsid w:val="00085356"/>
    <w:rsid w:val="000A6D29"/>
    <w:rsid w:val="000A704A"/>
    <w:rsid w:val="000E35AC"/>
    <w:rsid w:val="001566B4"/>
    <w:rsid w:val="00216C67"/>
    <w:rsid w:val="002668C2"/>
    <w:rsid w:val="002A260B"/>
    <w:rsid w:val="002C6CCA"/>
    <w:rsid w:val="0033412A"/>
    <w:rsid w:val="00356D10"/>
    <w:rsid w:val="0038418E"/>
    <w:rsid w:val="003D71B5"/>
    <w:rsid w:val="00403A2D"/>
    <w:rsid w:val="00477D13"/>
    <w:rsid w:val="004E0585"/>
    <w:rsid w:val="004F25B8"/>
    <w:rsid w:val="0052488C"/>
    <w:rsid w:val="00542C83"/>
    <w:rsid w:val="0059412C"/>
    <w:rsid w:val="005D30BE"/>
    <w:rsid w:val="005F4612"/>
    <w:rsid w:val="00681F01"/>
    <w:rsid w:val="006841ED"/>
    <w:rsid w:val="006C143C"/>
    <w:rsid w:val="006C75AB"/>
    <w:rsid w:val="006D217A"/>
    <w:rsid w:val="006D4CDF"/>
    <w:rsid w:val="0071017D"/>
    <w:rsid w:val="00720AE4"/>
    <w:rsid w:val="0075285F"/>
    <w:rsid w:val="00757527"/>
    <w:rsid w:val="007F51F8"/>
    <w:rsid w:val="00822C3A"/>
    <w:rsid w:val="008554DB"/>
    <w:rsid w:val="0087175A"/>
    <w:rsid w:val="0088194B"/>
    <w:rsid w:val="008F53FB"/>
    <w:rsid w:val="00902B33"/>
    <w:rsid w:val="009C0F59"/>
    <w:rsid w:val="00AB2602"/>
    <w:rsid w:val="00AB4853"/>
    <w:rsid w:val="00AF5915"/>
    <w:rsid w:val="00AF6ED5"/>
    <w:rsid w:val="00B74293"/>
    <w:rsid w:val="00BA0C2D"/>
    <w:rsid w:val="00BA3051"/>
    <w:rsid w:val="00BA4027"/>
    <w:rsid w:val="00BB4327"/>
    <w:rsid w:val="00BC0565"/>
    <w:rsid w:val="00BE3547"/>
    <w:rsid w:val="00BF0355"/>
    <w:rsid w:val="00BF240A"/>
    <w:rsid w:val="00BF3DC1"/>
    <w:rsid w:val="00C151A1"/>
    <w:rsid w:val="00C47193"/>
    <w:rsid w:val="00C5375A"/>
    <w:rsid w:val="00CB2D48"/>
    <w:rsid w:val="00CD62FA"/>
    <w:rsid w:val="00D264B4"/>
    <w:rsid w:val="00D631A8"/>
    <w:rsid w:val="00D70F07"/>
    <w:rsid w:val="00D84971"/>
    <w:rsid w:val="00D95950"/>
    <w:rsid w:val="00DF3588"/>
    <w:rsid w:val="00E620D3"/>
    <w:rsid w:val="00F16903"/>
    <w:rsid w:val="00FB35F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CC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C6CC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C6CCA"/>
    <w:rPr>
      <w:sz w:val="18"/>
      <w:szCs w:val="18"/>
    </w:rPr>
  </w:style>
  <w:style w:type="paragraph" w:styleId="a4">
    <w:name w:val="footer"/>
    <w:basedOn w:val="a"/>
    <w:link w:val="Char0"/>
    <w:uiPriority w:val="99"/>
    <w:semiHidden/>
    <w:unhideWhenUsed/>
    <w:rsid w:val="002C6CC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C6CCA"/>
    <w:rPr>
      <w:sz w:val="18"/>
      <w:szCs w:val="18"/>
    </w:rPr>
  </w:style>
  <w:style w:type="paragraph" w:styleId="a5">
    <w:name w:val="Normal (Web)"/>
    <w:basedOn w:val="a"/>
    <w:uiPriority w:val="99"/>
    <w:qFormat/>
    <w:rsid w:val="002C6CCA"/>
    <w:pPr>
      <w:spacing w:before="100" w:beforeAutospacing="1" w:after="100" w:afterAutospacing="1"/>
      <w:jc w:val="left"/>
    </w:pPr>
    <w:rPr>
      <w:rFonts w:cs="Times New Roman"/>
      <w:kern w:val="0"/>
      <w:sz w:val="24"/>
    </w:rPr>
  </w:style>
  <w:style w:type="character" w:styleId="a6">
    <w:name w:val="Strong"/>
    <w:basedOn w:val="a0"/>
    <w:qFormat/>
    <w:rsid w:val="002C6CCA"/>
    <w:rPr>
      <w:b/>
    </w:rPr>
  </w:style>
</w:styles>
</file>

<file path=word/webSettings.xml><?xml version="1.0" encoding="utf-8"?>
<w:webSettings xmlns:r="http://schemas.openxmlformats.org/officeDocument/2006/relationships" xmlns:w="http://schemas.openxmlformats.org/wordprocessingml/2006/main">
  <w:divs>
    <w:div w:id="1747721628">
      <w:bodyDiv w:val="1"/>
      <w:marLeft w:val="0"/>
      <w:marRight w:val="0"/>
      <w:marTop w:val="0"/>
      <w:marBottom w:val="0"/>
      <w:divBdr>
        <w:top w:val="none" w:sz="0" w:space="0" w:color="auto"/>
        <w:left w:val="none" w:sz="0" w:space="0" w:color="auto"/>
        <w:bottom w:val="none" w:sz="0" w:space="0" w:color="auto"/>
        <w:right w:val="none" w:sz="0" w:space="0" w:color="auto"/>
      </w:divBdr>
    </w:div>
    <w:div w:id="1802772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EA992-13B9-4FC6-BF37-4184894A3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314</Words>
  <Characters>1794</Characters>
  <Application>Microsoft Office Word</Application>
  <DocSecurity>0</DocSecurity>
  <Lines>14</Lines>
  <Paragraphs>4</Paragraphs>
  <ScaleCrop>false</ScaleCrop>
  <Company/>
  <LinksUpToDate>false</LinksUpToDate>
  <CharactersWithSpaces>2104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dc:creator>
  <cp:lastModifiedBy>king</cp:lastModifiedBy>
  <cp:revision>2</cp:revision>
  <cp:lastPrinted>2023-09-19T09:01:00Z</cp:lastPrinted>
  <dcterms:created xsi:type="dcterms:W3CDTF">2023-11-17T09:29:00Z</dcterms:created>
  <dcterms:modified xsi:type="dcterms:W3CDTF">2023-11-17T09:29:00Z</dcterms:modified>
</cp:coreProperties>
</file>